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How do you respond when God sends suffering or disappointment your way?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Do you encourage those around you to rest in God’s sovereign care? Do you point to the evidences of His loving hand? How?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Do you seek to speak in a way that encourages the work God is doing in others?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Do your words reveal that you are resting in God’s control or wrestling with it?</w:t>
      </w:r>
    </w:p>
    <w:p w:rsidR="00000000" w:rsidDel="00000000" w:rsidP="00000000" w:rsidRDefault="00000000" w:rsidRPr="00000000" w14:paraId="00000005">
      <w:pPr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Georgia" w:cs="Georgia" w:eastAsia="Georgia" w:hAnsi="Georgia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Course Outline:</w:t>
      </w:r>
    </w:p>
    <w:p w:rsidR="00000000" w:rsidDel="00000000" w:rsidP="00000000" w:rsidRDefault="00000000" w:rsidRPr="00000000" w14:paraId="00000008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Part One: Talk is Not Cheap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God Speaks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Satan Speaks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The Word in the Flesh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00" w:lineRule="auto"/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Idol Words</w:t>
      </w:r>
    </w:p>
    <w:p w:rsidR="00000000" w:rsidDel="00000000" w:rsidP="00000000" w:rsidRDefault="00000000" w:rsidRPr="00000000" w14:paraId="0000000D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Part Two: A New Agenda for Our Talk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b w:val="1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i w:val="1"/>
          <w:sz w:val="20"/>
          <w:szCs w:val="20"/>
          <w:rtl w:val="0"/>
        </w:rPr>
        <w:t xml:space="preserve">He is King!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Following the King for All the Wrong Reasons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Speaking for the King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Getting to the Destination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Citizens in Need of Help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00" w:lineRule="auto"/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On the King’s Mission</w:t>
      </w:r>
    </w:p>
    <w:p w:rsidR="00000000" w:rsidDel="00000000" w:rsidP="00000000" w:rsidRDefault="00000000" w:rsidRPr="00000000" w14:paraId="00000014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Part Three: Winning the War of Words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First Things First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Winning the War of Words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Choosing Your Words</w:t>
      </w:r>
    </w:p>
    <w:p w:rsidR="00000000" w:rsidDel="00000000" w:rsidP="00000000" w:rsidRDefault="00000000" w:rsidRPr="00000000" w14:paraId="00000018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i w:val="1"/>
          <w:sz w:val="18"/>
          <w:szCs w:val="18"/>
          <w:rtl w:val="0"/>
        </w:rPr>
        <w:t xml:space="preserve">Questions? Email Pst. Chris Kiagiri: chris@northpointke.org </w:t>
      </w: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rPr>
          <w:rFonts w:ascii="Georgia" w:cs="Georgia" w:eastAsia="Georgia" w:hAnsi="Georgia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3124200</wp:posOffset>
            </wp:positionH>
            <wp:positionV relativeFrom="paragraph">
              <wp:posOffset>0</wp:posOffset>
            </wp:positionV>
            <wp:extent cx="695458" cy="808673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-4218" l="0" r="-5555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95458" cy="80867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B">
      <w:pPr>
        <w:spacing w:line="276" w:lineRule="auto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i w:val="1"/>
          <w:sz w:val="24"/>
          <w:szCs w:val="24"/>
          <w:rtl w:val="0"/>
        </w:rPr>
        <w:t xml:space="preserve">AM Core Seminars—War of Words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Part Two: A New Agenda for our Talk</w:t>
      </w:r>
    </w:p>
    <w:p w:rsidR="00000000" w:rsidDel="00000000" w:rsidP="00000000" w:rsidRDefault="00000000" w:rsidRPr="00000000" w14:paraId="0000001D">
      <w:pPr>
        <w:spacing w:line="276" w:lineRule="auto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Class 5:  He is King!</w:t>
      </w:r>
    </w:p>
    <w:p w:rsidR="00000000" w:rsidDel="00000000" w:rsidP="00000000" w:rsidRDefault="00000000" w:rsidRPr="00000000" w14:paraId="0000001E">
      <w:pPr>
        <w:pBdr>
          <w:bottom w:color="000000" w:space="1" w:sz="4" w:val="single"/>
        </w:pBd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200" w:line="240" w:lineRule="auto"/>
        <w:ind w:left="720" w:hanging="36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rtl w:val="0"/>
        </w:rPr>
        <w:t xml:space="preserve">Introduction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Recap of Part One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200" w:line="240" w:lineRule="auto"/>
        <w:ind w:left="720" w:hanging="36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rtl w:val="0"/>
        </w:rPr>
        <w:t xml:space="preserve">Understanding God’s Sovereignty</w:t>
      </w:r>
    </w:p>
    <w:p w:rsidR="00000000" w:rsidDel="00000000" w:rsidP="00000000" w:rsidRDefault="00000000" w:rsidRPr="00000000" w14:paraId="00000029">
      <w:pPr>
        <w:numPr>
          <w:ilvl w:val="0"/>
          <w:numId w:val="7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What does the Bible teach about God’s sovereign Rule? </w:t>
      </w:r>
    </w:p>
    <w:p w:rsidR="00000000" w:rsidDel="00000000" w:rsidP="00000000" w:rsidRDefault="00000000" w:rsidRPr="00000000" w14:paraId="0000002A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God rules unchallenged over all the universe</w:t>
      </w:r>
    </w:p>
    <w:p w:rsidR="00000000" w:rsidDel="00000000" w:rsidP="00000000" w:rsidRDefault="00000000" w:rsidRPr="00000000" w14:paraId="0000002C">
      <w:pPr>
        <w:ind w:left="720" w:firstLine="0"/>
        <w:rPr>
          <w:rFonts w:ascii="Georgia" w:cs="Georgia" w:eastAsia="Georgia" w:hAnsi="Georgia"/>
          <w:i w:val="1"/>
        </w:rPr>
      </w:pPr>
      <w:r w:rsidDel="00000000" w:rsidR="00000000" w:rsidRPr="00000000">
        <w:rPr>
          <w:rFonts w:ascii="Georgia" w:cs="Georgia" w:eastAsia="Georgia" w:hAnsi="Georgia"/>
          <w:i w:val="1"/>
          <w:rtl w:val="0"/>
        </w:rPr>
        <w:t xml:space="preserve">(Dan 4:34-35; Is 14:24–27)</w:t>
      </w:r>
    </w:p>
    <w:p w:rsidR="00000000" w:rsidDel="00000000" w:rsidP="00000000" w:rsidRDefault="00000000" w:rsidRPr="00000000" w14:paraId="0000002D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God rules over all things for the Church</w:t>
      </w:r>
    </w:p>
    <w:p w:rsidR="00000000" w:rsidDel="00000000" w:rsidP="00000000" w:rsidRDefault="00000000" w:rsidRPr="00000000" w14:paraId="00000035">
      <w:pPr>
        <w:ind w:left="720" w:firstLine="0"/>
        <w:rPr>
          <w:rFonts w:ascii="Georgia" w:cs="Georgia" w:eastAsia="Georgia" w:hAnsi="Georgia"/>
          <w:i w:val="1"/>
        </w:rPr>
      </w:pPr>
      <w:r w:rsidDel="00000000" w:rsidR="00000000" w:rsidRPr="00000000">
        <w:rPr>
          <w:rFonts w:ascii="Georgia" w:cs="Georgia" w:eastAsia="Georgia" w:hAnsi="Georgia"/>
          <w:i w:val="1"/>
          <w:rtl w:val="0"/>
        </w:rPr>
        <w:t xml:space="preserve">(Eph 1:20-22)</w:t>
      </w:r>
    </w:p>
    <w:p w:rsidR="00000000" w:rsidDel="00000000" w:rsidP="00000000" w:rsidRDefault="00000000" w:rsidRPr="00000000" w14:paraId="00000036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4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God rules over the specific details of our lives</w:t>
      </w:r>
    </w:p>
    <w:p w:rsidR="00000000" w:rsidDel="00000000" w:rsidP="00000000" w:rsidRDefault="00000000" w:rsidRPr="00000000" w14:paraId="0000003E">
      <w:pPr>
        <w:ind w:left="720" w:firstLine="0"/>
        <w:rPr>
          <w:rFonts w:ascii="Georgia" w:cs="Georgia" w:eastAsia="Georgia" w:hAnsi="Georgia"/>
          <w:i w:val="1"/>
        </w:rPr>
      </w:pPr>
      <w:r w:rsidDel="00000000" w:rsidR="00000000" w:rsidRPr="00000000">
        <w:rPr>
          <w:rFonts w:ascii="Georgia" w:cs="Georgia" w:eastAsia="Georgia" w:hAnsi="Georgia"/>
          <w:i w:val="1"/>
          <w:rtl w:val="0"/>
        </w:rPr>
        <w:t xml:space="preserve">(Acts 17:26-27)</w:t>
      </w:r>
    </w:p>
    <w:p w:rsidR="00000000" w:rsidDel="00000000" w:rsidP="00000000" w:rsidRDefault="00000000" w:rsidRPr="00000000" w14:paraId="0000003F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4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God rules over every aspect of our salvation</w:t>
      </w:r>
    </w:p>
    <w:p w:rsidR="00000000" w:rsidDel="00000000" w:rsidP="00000000" w:rsidRDefault="00000000" w:rsidRPr="00000000" w14:paraId="00000047">
      <w:pPr>
        <w:ind w:left="720" w:firstLine="0"/>
        <w:rPr>
          <w:rFonts w:ascii="Georgia" w:cs="Georgia" w:eastAsia="Georgia" w:hAnsi="Georgia"/>
          <w:i w:val="1"/>
        </w:rPr>
      </w:pPr>
      <w:r w:rsidDel="00000000" w:rsidR="00000000" w:rsidRPr="00000000">
        <w:rPr>
          <w:rFonts w:ascii="Georgia" w:cs="Georgia" w:eastAsia="Georgia" w:hAnsi="Georgia"/>
          <w:i w:val="1"/>
          <w:rtl w:val="0"/>
        </w:rPr>
        <w:t xml:space="preserve">(Eph 1:4-6; Matt 13:11-17; John 10:25-30)</w:t>
      </w:r>
    </w:p>
    <w:p w:rsidR="00000000" w:rsidDel="00000000" w:rsidP="00000000" w:rsidRDefault="00000000" w:rsidRPr="00000000" w14:paraId="00000048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4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God rules over circumstances for our sanctification</w:t>
      </w:r>
    </w:p>
    <w:p w:rsidR="00000000" w:rsidDel="00000000" w:rsidP="00000000" w:rsidRDefault="00000000" w:rsidRPr="00000000" w14:paraId="00000050">
      <w:pPr>
        <w:ind w:left="720" w:firstLine="0"/>
        <w:rPr>
          <w:rFonts w:ascii="Georgia" w:cs="Georgia" w:eastAsia="Georgia" w:hAnsi="Georgia"/>
          <w:i w:val="1"/>
        </w:rPr>
      </w:pPr>
      <w:r w:rsidDel="00000000" w:rsidR="00000000" w:rsidRPr="00000000">
        <w:rPr>
          <w:rFonts w:ascii="Georgia" w:cs="Georgia" w:eastAsia="Georgia" w:hAnsi="Georgia"/>
          <w:i w:val="1"/>
          <w:rtl w:val="0"/>
        </w:rPr>
        <w:t xml:space="preserve">(Rom 8:28-29; Js 1:2-4; 1 Pet 1:3-9; Ex 14)</w:t>
      </w:r>
    </w:p>
    <w:p w:rsidR="00000000" w:rsidDel="00000000" w:rsidP="00000000" w:rsidRDefault="00000000" w:rsidRPr="00000000" w14:paraId="00000051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numPr>
          <w:ilvl w:val="0"/>
          <w:numId w:val="4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God rules over relationships for our sanctification</w:t>
      </w:r>
    </w:p>
    <w:p w:rsidR="00000000" w:rsidDel="00000000" w:rsidP="00000000" w:rsidRDefault="00000000" w:rsidRPr="00000000" w14:paraId="00000059">
      <w:pPr>
        <w:ind w:left="720" w:firstLine="0"/>
        <w:rPr>
          <w:rFonts w:ascii="Georgia" w:cs="Georgia" w:eastAsia="Georgia" w:hAnsi="Georgia"/>
          <w:i w:val="1"/>
        </w:rPr>
      </w:pPr>
      <w:r w:rsidDel="00000000" w:rsidR="00000000" w:rsidRPr="00000000">
        <w:rPr>
          <w:rFonts w:ascii="Georgia" w:cs="Georgia" w:eastAsia="Georgia" w:hAnsi="Georgia"/>
          <w:i w:val="1"/>
          <w:rtl w:val="0"/>
        </w:rPr>
        <w:t xml:space="preserve">(Eph 2:14-16, 19-22; 4:16; 1 Cor 12:12-13, 18-20, 27)</w:t>
      </w:r>
    </w:p>
    <w:p w:rsidR="00000000" w:rsidDel="00000000" w:rsidP="00000000" w:rsidRDefault="00000000" w:rsidRPr="00000000" w14:paraId="0000005A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0"/>
          <w:numId w:val="4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God rules over all things for His glory</w:t>
      </w:r>
    </w:p>
    <w:p w:rsidR="00000000" w:rsidDel="00000000" w:rsidP="00000000" w:rsidRDefault="00000000" w:rsidRPr="00000000" w14:paraId="00000062">
      <w:pPr>
        <w:ind w:left="720" w:firstLine="0"/>
        <w:rPr>
          <w:rFonts w:ascii="Georgia" w:cs="Georgia" w:eastAsia="Georgia" w:hAnsi="Georgia"/>
          <w:i w:val="1"/>
        </w:rPr>
      </w:pPr>
      <w:r w:rsidDel="00000000" w:rsidR="00000000" w:rsidRPr="00000000">
        <w:rPr>
          <w:rFonts w:ascii="Georgia" w:cs="Georgia" w:eastAsia="Georgia" w:hAnsi="Georgia"/>
          <w:i w:val="1"/>
          <w:rtl w:val="0"/>
        </w:rPr>
        <w:t xml:space="preserve">(Eph 1:5-6, 12, 14)</w:t>
      </w:r>
    </w:p>
    <w:p w:rsidR="00000000" w:rsidDel="00000000" w:rsidP="00000000" w:rsidRDefault="00000000" w:rsidRPr="00000000" w14:paraId="00000063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numPr>
          <w:ilvl w:val="0"/>
          <w:numId w:val="3"/>
        </w:numPr>
        <w:spacing w:line="240" w:lineRule="auto"/>
        <w:ind w:left="720" w:hanging="36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rtl w:val="0"/>
        </w:rPr>
        <w:t xml:space="preserve">Conclusion</w:t>
      </w:r>
    </w:p>
    <w:p w:rsidR="00000000" w:rsidDel="00000000" w:rsidP="00000000" w:rsidRDefault="00000000" w:rsidRPr="00000000" w14:paraId="0000006B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line="240" w:lineRule="auto"/>
        <w:ind w:left="72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line="240" w:lineRule="auto"/>
        <w:ind w:left="72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rtl w:val="0"/>
        </w:rPr>
        <w:t xml:space="preserve">Getting Personal: The Battle for Control</w:t>
      </w:r>
    </w:p>
    <w:p w:rsidR="00000000" w:rsidDel="00000000" w:rsidP="00000000" w:rsidRDefault="00000000" w:rsidRPr="00000000" w14:paraId="00000070">
      <w:pPr>
        <w:ind w:left="720" w:firstLine="0"/>
        <w:rPr>
          <w:rFonts w:ascii="Georgia" w:cs="Georgia" w:eastAsia="Georgia" w:hAnsi="Georgia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numPr>
          <w:ilvl w:val="0"/>
          <w:numId w:val="5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How does your communication reveal your frustration with people and circumstances?</w:t>
      </w:r>
    </w:p>
    <w:p w:rsidR="00000000" w:rsidDel="00000000" w:rsidP="00000000" w:rsidRDefault="00000000" w:rsidRPr="00000000" w14:paraId="00000072">
      <w:pPr>
        <w:numPr>
          <w:ilvl w:val="0"/>
          <w:numId w:val="5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In what way is your communication an attempt to take control?</w:t>
      </w:r>
    </w:p>
    <w:p w:rsidR="00000000" w:rsidDel="00000000" w:rsidP="00000000" w:rsidRDefault="00000000" w:rsidRPr="00000000" w14:paraId="00000073">
      <w:pPr>
        <w:numPr>
          <w:ilvl w:val="0"/>
          <w:numId w:val="5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How do you typically respond when your plans are thwarted?</w:t>
      </w:r>
      <w:r w:rsidDel="00000000" w:rsidR="00000000" w:rsidRPr="00000000">
        <w:rPr>
          <w:rtl w:val="0"/>
        </w:rPr>
      </w:r>
    </w:p>
    <w:sectPr>
      <w:pgSz w:h="11906" w:w="16838" w:orient="landscape"/>
      <w:pgMar w:bottom="1440" w:top="1440" w:left="1440" w:right="1440" w:header="720" w:footer="720"/>
      <w:pgNumType w:start="1"/>
      <w:cols w:equalWidth="0" w:num="2">
        <w:col w:space="720" w:w="6618.88"/>
        <w:col w:space="0" w:w="6618.88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